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E8" w:rsidRPr="009B39E8" w:rsidRDefault="009B39E8" w:rsidP="009B39E8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39E8">
        <w:rPr>
          <w:rFonts w:ascii="Times New Roman" w:hAnsi="Times New Roman"/>
          <w:b/>
          <w:sz w:val="28"/>
          <w:szCs w:val="28"/>
        </w:rPr>
        <w:t>ВІД</w:t>
      </w:r>
      <w:r w:rsidRPr="009B39E8">
        <w:rPr>
          <w:rFonts w:ascii="Times New Roman" w:hAnsi="Times New Roman"/>
          <w:b/>
          <w:sz w:val="28"/>
          <w:szCs w:val="28"/>
          <w:lang w:val="uk-UA"/>
        </w:rPr>
        <w:t>ГУК</w:t>
      </w:r>
    </w:p>
    <w:p w:rsidR="009B39E8" w:rsidRPr="009B39E8" w:rsidRDefault="009B39E8" w:rsidP="009B39E8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офіційного опонента </w:t>
      </w:r>
    </w:p>
    <w:p w:rsidR="009B39E8" w:rsidRPr="009B39E8" w:rsidRDefault="009B39E8" w:rsidP="009B39E8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39E8" w:rsidRPr="009B39E8" w:rsidRDefault="009B39E8" w:rsidP="009B39E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lang w:val="uk-UA"/>
        </w:rPr>
        <w:t>про кандидатську дисертацію</w:t>
      </w:r>
      <w:r w:rsidRPr="009B39E8">
        <w:rPr>
          <w:rFonts w:ascii="Times New Roman" w:hAnsi="Times New Roman"/>
          <w:lang w:val="uk-UA"/>
        </w:rPr>
        <w:t xml:space="preserve"> </w:t>
      </w:r>
      <w:r w:rsidRPr="009B39E8">
        <w:rPr>
          <w:rFonts w:ascii="Times New Roman" w:hAnsi="Times New Roman"/>
          <w:sz w:val="28"/>
          <w:szCs w:val="28"/>
          <w:lang w:val="uk-UA"/>
        </w:rPr>
        <w:t>Чень Чунься</w:t>
      </w:r>
    </w:p>
    <w:p w:rsidR="009B39E8" w:rsidRPr="009B39E8" w:rsidRDefault="009B39E8" w:rsidP="009B39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  <w:r w:rsidRPr="009B39E8">
        <w:rPr>
          <w:rFonts w:ascii="Times New Roman" w:hAnsi="Times New Roman"/>
          <w:b/>
          <w:bCs/>
          <w:sz w:val="28"/>
          <w:szCs w:val="28"/>
          <w:lang w:val="uk-UA"/>
        </w:rPr>
        <w:t>«Формування лінгвосоціокультурної компетентності китайських студентів у процесі навчання російської мови»</w:t>
      </w:r>
      <w:r w:rsidRPr="009B39E8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9B39E8">
        <w:rPr>
          <w:rFonts w:ascii="Times New Roman" w:hAnsi="Times New Roman"/>
          <w:sz w:val="28"/>
          <w:lang w:val="uk-UA"/>
        </w:rPr>
        <w:t xml:space="preserve">подану на здобуття наукового ступеня кандидата педагогічних наук зі спеціальності 13.00.02 </w:t>
      </w:r>
      <w:r w:rsidRPr="009B39E8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9B39E8">
        <w:rPr>
          <w:rFonts w:ascii="Times New Roman" w:hAnsi="Times New Roman"/>
          <w:sz w:val="28"/>
          <w:lang w:val="uk-UA"/>
        </w:rPr>
        <w:t xml:space="preserve"> теорія та методика навчання (російська мова)</w:t>
      </w:r>
    </w:p>
    <w:p w:rsidR="009B39E8" w:rsidRPr="009B39E8" w:rsidRDefault="009B39E8" w:rsidP="009B39E8">
      <w:pPr>
        <w:spacing w:after="0" w:line="360" w:lineRule="auto"/>
        <w:jc w:val="both"/>
        <w:rPr>
          <w:rFonts w:ascii="Times New Roman" w:hAnsi="Times New Roman"/>
          <w:color w:val="7030A0"/>
          <w:sz w:val="28"/>
          <w:szCs w:val="28"/>
          <w:lang w:val="uk-UA"/>
        </w:rPr>
      </w:pP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Детальний аналіз дисертації Чень Чунься </w:t>
      </w:r>
      <w:r w:rsidRPr="009B39E8">
        <w:rPr>
          <w:rFonts w:ascii="Times New Roman" w:hAnsi="Times New Roman"/>
          <w:bCs/>
          <w:sz w:val="28"/>
          <w:szCs w:val="28"/>
          <w:lang w:val="uk-UA"/>
        </w:rPr>
        <w:t>«Формування лінгвосоціокультурної компетентності китайських студентів у процесі навчання російської мови»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дозволяє сформулювати наступні узагальнені висновки щодо актуальності, ступеня обґрунтованості основних наукових положень, висновків, рекомендацій, достовірності, наукової новизни, практичного значення, а також загальної оцінки роботи. 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b/>
          <w:sz w:val="28"/>
          <w:szCs w:val="28"/>
          <w:lang w:val="uk-UA"/>
        </w:rPr>
        <w:t>Актуальність теми дослідження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. Освітні реалії сьогодення, що пов’язані з реформуванням вищої школи, зумовлюють вирішення низки важливих для ВНЗ України проблем, пов’язаних з навчальною діяльністю студентів. 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В умовах сучасної яскраво вираженої міжкультурної домінанти освіти одним із найважливіших питань, що обговорюються сьогодні у зв'язку з новими концепціями навчання мов у вишах, стає формування лінгвосоціокультурної компетентності  (далі –</w:t>
      </w:r>
      <w:bookmarkStart w:id="0" w:name="_GoBack"/>
      <w:bookmarkEnd w:id="0"/>
      <w:r w:rsidRPr="009B39E8">
        <w:rPr>
          <w:rFonts w:ascii="Times New Roman" w:hAnsi="Times New Roman"/>
          <w:sz w:val="28"/>
          <w:szCs w:val="28"/>
          <w:lang w:val="uk-UA"/>
        </w:rPr>
        <w:t xml:space="preserve"> ЛСКК) студентів. Геоекономічна і геокультурна ситуації в наші дні вимагають від людини вміння співіснувати в загальному життєвому просторі, яке визначається взаємодією різних культур. Знання рідної та іноземних мов як найважливіших компонентів національних культур відіграє першорядну роль у розвитку такого співіснування, так як саме мови є єдино можливими інструментами для досягнення взаєморозуміння і взаємодії між представниками різних лінгвоетноспівтовариств. Звідси, абсолютно очевидною є переорієнтація лінгводидактичних і методичних досліджень на проблеми міжкультурної комунікації, а, точніше, на проблеми формування в студентів здатності ефективно брати в ній участь.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lastRenderedPageBreak/>
        <w:t>Незважаючи на наявність достатньої кількості досліджень у напрямку формування ЛСКК студентів у розвинутих західних країнах світу, в секторі вітчизняної методики відчутний брак робіт присвячених цій темі, що негативно впливає на підготовку іноземного студента-філолога як конкурентно-спроможної мовної особистості у глобалізованому світі. Слід зазначити, що рецензована робота є першою в Україні, що присвячена формуванню лінгвосоціокультурної компетентності іноземних студентів за професійним спрямуванням (а саме – китайських студентів-філологів).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9B39E8">
        <w:rPr>
          <w:rFonts w:ascii="Times New Roman" w:hAnsi="Times New Roman"/>
          <w:b/>
          <w:sz w:val="28"/>
          <w:szCs w:val="28"/>
          <w:lang w:val="uk-UA"/>
        </w:rPr>
        <w:t>Вступі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9B39E8">
        <w:rPr>
          <w:rFonts w:ascii="Times New Roman" w:hAnsi="Times New Roman"/>
          <w:sz w:val="28"/>
          <w:szCs w:val="28"/>
        </w:rPr>
        <w:t xml:space="preserve">б’єкт, предмет та завдання дослідження логічно і структурно узгоджені, відповідають визначеній автором меті (с. </w:t>
      </w:r>
      <w:r w:rsidRPr="009B39E8">
        <w:rPr>
          <w:rFonts w:ascii="Times New Roman" w:hAnsi="Times New Roman"/>
          <w:sz w:val="28"/>
          <w:szCs w:val="28"/>
          <w:lang w:val="uk-UA"/>
        </w:rPr>
        <w:t>32</w:t>
      </w:r>
      <w:r w:rsidRPr="009B39E8">
        <w:rPr>
          <w:rFonts w:ascii="Times New Roman" w:hAnsi="Times New Roman"/>
          <w:sz w:val="28"/>
          <w:szCs w:val="28"/>
        </w:rPr>
        <w:t xml:space="preserve">). Організаційно-методичні засади проведеного дослідження розкрито повною мірою на достатньому фаховому рівні. </w:t>
      </w:r>
    </w:p>
    <w:p w:rsidR="009B39E8" w:rsidRPr="009B39E8" w:rsidRDefault="009B39E8" w:rsidP="009B39E8">
      <w:pPr>
        <w:pStyle w:val="a8"/>
        <w:spacing w:line="360" w:lineRule="auto"/>
        <w:ind w:left="23" w:right="1" w:firstLine="715"/>
        <w:jc w:val="both"/>
        <w:rPr>
          <w:sz w:val="28"/>
          <w:szCs w:val="28"/>
          <w:lang w:val="uk-UA"/>
        </w:rPr>
      </w:pPr>
      <w:r w:rsidRPr="009B39E8">
        <w:rPr>
          <w:sz w:val="28"/>
          <w:szCs w:val="28"/>
          <w:lang w:val="uk-UA"/>
        </w:rPr>
        <w:t xml:space="preserve">Беззаперечною видається і </w:t>
      </w:r>
      <w:r w:rsidRPr="009B39E8">
        <w:rPr>
          <w:i/>
          <w:sz w:val="28"/>
          <w:szCs w:val="28"/>
          <w:lang w:val="uk-UA"/>
        </w:rPr>
        <w:t>наукова новизна роботи</w:t>
      </w:r>
      <w:r w:rsidRPr="009B39E8">
        <w:rPr>
          <w:sz w:val="28"/>
          <w:szCs w:val="28"/>
          <w:lang w:val="uk-UA"/>
        </w:rPr>
        <w:t>: автор уперше теоретично обґрунтував та описав лінгводидактичні засади методики формування професійно орієнтованої лінгвосоціокультурної компетентності китайських студентів на початковому етапі навчання російської мови; визначив критерії, показники та рівні сформованості кожного з компонентів ЛСКК іноземних студентів; дисертантом було запропоновано авторську модель, розроблено й експериментально перевірено методику формування знань і вмінь формування ЛСКК китайських студентів-філологів, яка враховує характеристики корпусів одиниць різних мовних рівнів.</w:t>
      </w:r>
    </w:p>
    <w:p w:rsidR="009B39E8" w:rsidRPr="009B39E8" w:rsidRDefault="009B39E8" w:rsidP="009B39E8">
      <w:pPr>
        <w:pStyle w:val="a6"/>
        <w:spacing w:after="0" w:line="360" w:lineRule="auto"/>
        <w:ind w:firstLine="540"/>
        <w:jc w:val="both"/>
        <w:rPr>
          <w:rFonts w:ascii="Times New Roman" w:hAnsi="Times New Roman"/>
          <w:sz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Слід відзначити виваженість та послідовність композиційної побудови  роботи. </w:t>
      </w:r>
      <w:r w:rsidRPr="009B39E8">
        <w:rPr>
          <w:rFonts w:ascii="Times New Roman" w:hAnsi="Times New Roman"/>
          <w:sz w:val="28"/>
          <w:lang w:val="uk-UA"/>
        </w:rPr>
        <w:t xml:space="preserve">Дисертація  складається зі вступу, трьох розділів, загальних висновків,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списку використаних джерел (309) і 5 </w:t>
      </w:r>
      <w:r w:rsidRPr="009B39E8">
        <w:rPr>
          <w:rFonts w:ascii="Times New Roman" w:hAnsi="Times New Roman"/>
          <w:sz w:val="28"/>
          <w:lang w:val="uk-UA"/>
        </w:rPr>
        <w:t xml:space="preserve">додатків,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що займають 104 сторінки. </w:t>
      </w:r>
      <w:r w:rsidRPr="009B39E8">
        <w:rPr>
          <w:rFonts w:ascii="Times New Roman" w:hAnsi="Times New Roman"/>
          <w:sz w:val="28"/>
          <w:lang w:val="uk-UA"/>
        </w:rPr>
        <w:t xml:space="preserve">Додатки містять: 1) корпуси мовних одиниць; 2) матеріали анкетування викладачів РМІ; 3) матеріали тестування іноземних абітурієнтів мовних спеціальностей; 4) матеріали для проведення формувального етапу експериментального навчання (стор. 339–388). </w:t>
      </w:r>
    </w:p>
    <w:p w:rsidR="009B39E8" w:rsidRPr="009B39E8" w:rsidRDefault="009B39E8" w:rsidP="009B39E8">
      <w:pPr>
        <w:pStyle w:val="a6"/>
        <w:spacing w:after="0" w:line="360" w:lineRule="auto"/>
        <w:ind w:firstLine="540"/>
        <w:jc w:val="both"/>
        <w:rPr>
          <w:rFonts w:ascii="Times New Roman" w:hAnsi="Times New Roman"/>
          <w:sz w:val="28"/>
          <w:lang w:val="uk-UA"/>
        </w:rPr>
      </w:pPr>
      <w:r w:rsidRPr="009B39E8">
        <w:rPr>
          <w:rFonts w:ascii="Times New Roman" w:hAnsi="Times New Roman"/>
          <w:sz w:val="28"/>
          <w:lang w:val="uk-UA"/>
        </w:rPr>
        <w:t xml:space="preserve">Загальний обсяг дисертації складає 398 сторінок, із них 215 сторінок основного тексту. Робота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містить таблиці, схеми, рисунки, діаграми. </w:t>
      </w:r>
      <w:r w:rsidRPr="009B39E8">
        <w:rPr>
          <w:rFonts w:ascii="Times New Roman" w:hAnsi="Times New Roman"/>
          <w:sz w:val="28"/>
          <w:lang w:val="uk-UA"/>
        </w:rPr>
        <w:t xml:space="preserve">Вивчення </w:t>
      </w:r>
      <w:r w:rsidRPr="009B39E8">
        <w:rPr>
          <w:rFonts w:ascii="Times New Roman" w:hAnsi="Times New Roman"/>
          <w:sz w:val="28"/>
          <w:lang w:val="uk-UA"/>
        </w:rPr>
        <w:lastRenderedPageBreak/>
        <w:t xml:space="preserve">такого широкого кола літератури (лінгвістичної, методичної, педагогічної, психологічної) позитивно вплинуло на високий рівень дослідження. </w:t>
      </w:r>
    </w:p>
    <w:p w:rsidR="009B39E8" w:rsidRPr="009B39E8" w:rsidRDefault="009B39E8" w:rsidP="009B39E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9B39E8">
        <w:rPr>
          <w:rFonts w:ascii="Times New Roman" w:hAnsi="Times New Roman"/>
          <w:b/>
          <w:sz w:val="28"/>
          <w:szCs w:val="28"/>
          <w:lang w:val="uk-UA"/>
        </w:rPr>
        <w:t>першому розділі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Fonts w:ascii="Times New Roman" w:hAnsi="Times New Roman"/>
          <w:i/>
          <w:sz w:val="28"/>
          <w:szCs w:val="28"/>
          <w:lang w:val="uk-UA"/>
        </w:rPr>
        <w:t>«Теоретичні основи формування лінгвосоціокультурної компетентності іноземних студентів-філологів»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, розкриваючи питання лінгвометодичних засад методики формування ЛСКК із російської мови для іноземних студентів, здобувач чітко окреслює місце і роль ЛСКК у професійній підготовці викладачів російської мови. В позитивному полі розглядаємо представлений у розділі глибокий аналіз науково-методичної літератури з теми дослідження, а також (виходячи з вищезазначеного аналізу) логічно запропонований зміст і структуру ЛСКК китайських студентів-філологів. </w:t>
      </w:r>
    </w:p>
    <w:p w:rsidR="009B39E8" w:rsidRPr="009B39E8" w:rsidRDefault="009B39E8" w:rsidP="009B39E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Слід зазначити, що такий аналіз  у вітчизняній методиці проведено вперше, що засвідчує інноваційний характер роботи. На особливу увагу заслуговує й те, що у роботі використані специфічні нові терміни (такі як </w:t>
      </w:r>
      <w:r w:rsidRPr="009B39E8">
        <w:rPr>
          <w:rFonts w:ascii="Times New Roman" w:hAnsi="Times New Roman"/>
          <w:i/>
          <w:sz w:val="28"/>
          <w:szCs w:val="28"/>
          <w:lang w:val="uk-UA"/>
        </w:rPr>
        <w:t>когнітивно-діяльнісний конструкт, лінгвосоціокультурний корпус, лінгвоопераціональний корпус, лінгвоаксіологічний корпус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і т. ін.).</w:t>
      </w:r>
    </w:p>
    <w:p w:rsidR="009B39E8" w:rsidRPr="009B39E8" w:rsidRDefault="009B39E8" w:rsidP="009B39E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Позитивним у науковому дослідженні вважаємо і те, що дисертант значну увагу звернув на необхідність подолання лінгвосоціокультурної інтерференції, що є дійсно важливим, з огляду на велику різницю між українською (російською) та китайською культурами (ментальністю). В першу чергу це пов’язане з визначенням того, що у китайців превалює когнітивний стиль засвоєння знань, тобто контекстно-залежний, він зумовлений особливостями ієрогліфічного китайського письма, яке має наочно-образний характер. (стор.111-112).</w:t>
      </w:r>
    </w:p>
    <w:p w:rsidR="009B39E8" w:rsidRPr="009B39E8" w:rsidRDefault="009B39E8" w:rsidP="009B39E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До заслуг дисертаційного дослідження також відносимо не тільки наявність корпусів мовних одиниць, але й переклад їх китайською мовою.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9B39E8">
        <w:rPr>
          <w:rFonts w:ascii="Times New Roman" w:hAnsi="Times New Roman"/>
          <w:b/>
          <w:sz w:val="28"/>
          <w:szCs w:val="28"/>
          <w:lang w:val="uk-UA"/>
        </w:rPr>
        <w:t>другому розділі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Fonts w:ascii="Times New Roman" w:hAnsi="Times New Roman"/>
          <w:b/>
          <w:i/>
          <w:sz w:val="28"/>
          <w:szCs w:val="28"/>
          <w:lang w:val="uk-UA"/>
        </w:rPr>
        <w:t>«Сучасний стан формування лінгвосоціокультурної компетентності іноземних студентів-філологів»</w:t>
      </w:r>
      <w:r w:rsidRPr="009B39E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B39E8">
        <w:rPr>
          <w:rFonts w:ascii="Times New Roman" w:hAnsi="Times New Roman"/>
          <w:sz w:val="28"/>
          <w:szCs w:val="28"/>
          <w:lang w:val="uk-UA"/>
        </w:rPr>
        <w:t>проаналізовано чинні програми з російської мови для іноземних студентів початкового етапу навчання, посібники для навчання спілкування в соціокультурній сфері.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lastRenderedPageBreak/>
        <w:t>Важливим для сучасної педагогічної теорії й практики є обґрунтовані висновки, зроблені дослідником після глибокого аналізу існуючих програм і навчальних посібників із російської мови про те, що в них відчутний брак не тільки спеціальних тем, розділів які б слугували реалізації навчально-професійних комунікативних потреб студентів в соціокультурному середовищі спілкування, але й спеціальних технологій і методик формування саме ЛСКК студентів-філологів.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Вважаємо методично цінним здобутком роботи детально описані критерії, показники і рівні сформованості ЛСКК іноземних студентів-філологів.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На особливу увагу заслуговує складений дисертантом лінгвоаксіологічний корпус, а саме той факт, що в ньому враховані усі можливі випадки інтерференції на різних рівнях мови (фонетичному, граматичному, лексичному), а тести, що перевіряють володіння цим корпусом, носять національно-орієнтований характер.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9B39E8">
        <w:rPr>
          <w:rFonts w:ascii="Times New Roman" w:hAnsi="Times New Roman"/>
          <w:b/>
          <w:sz w:val="28"/>
          <w:szCs w:val="28"/>
          <w:lang w:val="uk-UA"/>
        </w:rPr>
        <w:t>третьому розділі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Fonts w:ascii="Times New Roman" w:hAnsi="Times New Roman"/>
          <w:b/>
          <w:i/>
          <w:sz w:val="28"/>
          <w:szCs w:val="28"/>
          <w:lang w:val="uk-UA"/>
        </w:rPr>
        <w:t>«Експериментальна професійно та національно орієнтована методика формування лінгвосоціокультурної компетен</w:t>
      </w:r>
      <w:r w:rsidR="00E24782">
        <w:rPr>
          <w:rFonts w:ascii="Times New Roman" w:hAnsi="Times New Roman"/>
          <w:b/>
          <w:i/>
          <w:sz w:val="28"/>
          <w:szCs w:val="28"/>
          <w:lang w:val="uk-UA"/>
        </w:rPr>
        <w:t>тності китайських студентів-руси</w:t>
      </w:r>
      <w:r w:rsidRPr="009B39E8">
        <w:rPr>
          <w:rFonts w:ascii="Times New Roman" w:hAnsi="Times New Roman"/>
          <w:b/>
          <w:i/>
          <w:sz w:val="28"/>
          <w:szCs w:val="28"/>
          <w:lang w:val="uk-UA"/>
        </w:rPr>
        <w:t>стів»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створено лінгводидактичну модель і розроблено авторську методику формування ЛСКК. Заслуговують на увагу ретельно відібрані критерії відбору мовних і мовленнєвих одиниць, що були враховані при складанні лінгвосоціокультурного, лінгвоопераціонального та лінгвоаксіологічного корпусів мовних одиниць, знання котрих обумовлює сформованість ЛСКК китайських студентів.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Не викликає сумніву наявність позитивних результатів в експериментальних групах завдяки впровадженн</w:t>
      </w:r>
      <w:r w:rsidR="00626161" w:rsidRPr="00626161">
        <w:rPr>
          <w:rFonts w:ascii="Times New Roman" w:hAnsi="Times New Roman"/>
          <w:sz w:val="28"/>
          <w:szCs w:val="28"/>
          <w:lang w:val="uk-UA"/>
        </w:rPr>
        <w:t>ю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авторської методичної системи за розробленою моделлю. Отже, достовірність результатів була доведена за допомогою Критерія Пірсона і детально описана у Додатку Г (стор. 389–392).</w:t>
      </w:r>
      <w:r w:rsidRPr="009B39E8">
        <w:rPr>
          <w:color w:val="7030A0"/>
          <w:lang w:val="uk-UA"/>
        </w:rPr>
        <w:t xml:space="preserve">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Кількісний і якісний аналіз отриманих даних здійснено кваліфіковано, коректно. Надійність і вірогідність отриманих наукових результатів підтверджуються теоретико-методологічним обґрунтуванням вихідних принципів дисертаційної роботи, єдністю й логічністю всіх етапів дослідження, </w:t>
      </w:r>
      <w:r w:rsidRPr="009B39E8">
        <w:rPr>
          <w:rFonts w:ascii="Times New Roman" w:hAnsi="Times New Roman"/>
          <w:sz w:val="28"/>
          <w:szCs w:val="28"/>
          <w:lang w:val="uk-UA"/>
        </w:rPr>
        <w:lastRenderedPageBreak/>
        <w:t xml:space="preserve">його організаційною цілісністю й чіткістю концептуальних засад, гармонійним поєднанням статистичних методів і способів їх якісної психологічної інтерпретації. </w:t>
      </w:r>
    </w:p>
    <w:p w:rsidR="009B39E8" w:rsidRPr="009B39E8" w:rsidRDefault="009B39E8" w:rsidP="009B39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У рецензованій роботі повно і ґрунтовно розкрито зміст трьох розділів відповідно до теми і сформульовано висновки, що логічно випливають із змісту проведеної розвідки, яка засвідчує, що авторові вдалося реалізувати мету і вирішити всі поставлені завдання. </w:t>
      </w:r>
      <w:r w:rsidRPr="009B39E8">
        <w:rPr>
          <w:rFonts w:ascii="Times New Roman" w:hAnsi="Times New Roman"/>
          <w:sz w:val="28"/>
          <w:szCs w:val="28"/>
        </w:rPr>
        <w:t>Це зумовлено використанням широкого комплексу валідних і надійних методів дослідження, ґрунтовним експериментом.</w:t>
      </w:r>
    </w:p>
    <w:p w:rsidR="009B39E8" w:rsidRPr="009B39E8" w:rsidRDefault="009B39E8" w:rsidP="009B39E8">
      <w:pPr>
        <w:pStyle w:val="a6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Безперечно, одним із досягнень дисертанта є </w:t>
      </w:r>
      <w:r w:rsidRPr="009B39E8">
        <w:rPr>
          <w:rStyle w:val="hps"/>
          <w:sz w:val="28"/>
          <w:szCs w:val="28"/>
          <w:lang w:val="uk-UA"/>
        </w:rPr>
        <w:t>методично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витримана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організація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навчальних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матеріалів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та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наявність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чітких рекомендацій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з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>їх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Style w:val="hps"/>
          <w:sz w:val="28"/>
          <w:szCs w:val="28"/>
          <w:lang w:val="uk-UA"/>
        </w:rPr>
        <w:t xml:space="preserve">використання. </w:t>
      </w:r>
    </w:p>
    <w:p w:rsidR="009B39E8" w:rsidRPr="009B39E8" w:rsidRDefault="009B39E8" w:rsidP="009B39E8">
      <w:pPr>
        <w:spacing w:after="0" w:line="360" w:lineRule="auto"/>
        <w:ind w:firstLine="425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>Автореферат ідентичний основному змісту дисертації і в ньому відображені всі основні положення роботи. Зміст роботи повністю відбито у публікаціях дисертанта.</w:t>
      </w:r>
    </w:p>
    <w:p w:rsidR="009B39E8" w:rsidRPr="009B39E8" w:rsidRDefault="009B39E8" w:rsidP="009B39E8">
      <w:pPr>
        <w:pStyle w:val="a6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>Актуальність поставлених і успішно розв’язаних завдань, послідовність викладу матеріалу, аргументованість висновків, практична цінність результатів, наукова новизна та теоретична значущість дозволяють високо оцінити дисертаційне дослідження.</w:t>
      </w:r>
    </w:p>
    <w:p w:rsidR="009B39E8" w:rsidRPr="009B39E8" w:rsidRDefault="009B39E8" w:rsidP="009B39E8">
      <w:pPr>
        <w:pStyle w:val="a8"/>
        <w:spacing w:line="360" w:lineRule="auto"/>
        <w:ind w:left="23" w:right="1" w:firstLine="715"/>
        <w:jc w:val="both"/>
        <w:rPr>
          <w:sz w:val="28"/>
          <w:szCs w:val="28"/>
          <w:lang w:val="uk-UA"/>
        </w:rPr>
      </w:pPr>
      <w:r w:rsidRPr="009B39E8">
        <w:rPr>
          <w:sz w:val="28"/>
          <w:szCs w:val="28"/>
          <w:lang w:val="uk-UA"/>
        </w:rPr>
        <w:t xml:space="preserve">Кваліфікуючі дисертацію Чень Чунься як самостійне, завершене комплексне наукове дослідження, вважаю за потрібне звернути увагу на деякі </w:t>
      </w:r>
      <w:r w:rsidRPr="009B39E8">
        <w:rPr>
          <w:b/>
          <w:sz w:val="28"/>
          <w:szCs w:val="28"/>
          <w:lang w:val="uk-UA"/>
        </w:rPr>
        <w:t>дискусійні положення, які потребують додаткових відповідей чи коментарів</w:t>
      </w:r>
      <w:r w:rsidRPr="009B39E8">
        <w:rPr>
          <w:sz w:val="28"/>
          <w:szCs w:val="28"/>
          <w:lang w:val="uk-UA"/>
        </w:rPr>
        <w:t>:</w:t>
      </w:r>
    </w:p>
    <w:p w:rsidR="009B39E8" w:rsidRPr="009B39E8" w:rsidRDefault="009B39E8" w:rsidP="009B39E8">
      <w:pPr>
        <w:pStyle w:val="a8"/>
        <w:spacing w:line="360" w:lineRule="auto"/>
        <w:ind w:left="23" w:right="1" w:firstLine="715"/>
        <w:jc w:val="both"/>
        <w:rPr>
          <w:sz w:val="28"/>
          <w:szCs w:val="28"/>
          <w:lang w:val="uk-UA"/>
        </w:rPr>
      </w:pPr>
    </w:p>
    <w:p w:rsidR="009B39E8" w:rsidRPr="009B39E8" w:rsidRDefault="009B39E8" w:rsidP="009B39E8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>Наводячи прізвища вчених, які займалися питаннями формування ЛСКК  і аналізуючи теорії, які існують щодо цього питання, дослідник не згадав про існування гіпотези лінгвістичної співвідносності (або гіпотези Сепира-Уорфа), вчених-етнолінгвістів, які першими поставили питання щодо взаємозв’язку мови та мислення і ментальності представників різних національностей.</w:t>
      </w:r>
    </w:p>
    <w:p w:rsidR="009B39E8" w:rsidRPr="009B39E8" w:rsidRDefault="009B39E8" w:rsidP="009B39E8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lastRenderedPageBreak/>
        <w:t xml:space="preserve">На превеликий жаль у роботі не проаналізовані праці видатних українських вчених, які займаються питаннями формування ЛСКК в процесі вивченні іноземних мов. В українській методиці навчання іноземної мови питанню визначення компонентного складу іншомовної комунікативної компетентності, ЛСКК зокрема, присвячено праці С. Ю. Ніколаєвої, </w:t>
      </w:r>
      <w:r w:rsidR="00626161" w:rsidRPr="009B39E8">
        <w:rPr>
          <w:rFonts w:ascii="Times New Roman" w:hAnsi="Times New Roman"/>
          <w:sz w:val="28"/>
          <w:szCs w:val="28"/>
          <w:lang w:val="uk-UA"/>
        </w:rPr>
        <w:t>Н.Ф</w:t>
      </w:r>
      <w:r w:rsidR="00626161">
        <w:rPr>
          <w:rFonts w:ascii="Times New Roman" w:hAnsi="Times New Roman"/>
          <w:sz w:val="28"/>
          <w:szCs w:val="28"/>
          <w:lang w:val="uk-UA"/>
        </w:rPr>
        <w:t>.</w:t>
      </w:r>
      <w:r w:rsidR="00626161" w:rsidRPr="009B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Бориско, </w:t>
      </w:r>
      <w:r w:rsidR="00626161" w:rsidRPr="009B39E8">
        <w:rPr>
          <w:rFonts w:ascii="Times New Roman" w:hAnsi="Times New Roman"/>
          <w:sz w:val="28"/>
          <w:szCs w:val="28"/>
          <w:lang w:val="uk-UA"/>
        </w:rPr>
        <w:t xml:space="preserve">І.Я. </w:t>
      </w:r>
      <w:r w:rsidRPr="009B39E8">
        <w:rPr>
          <w:rFonts w:ascii="Times New Roman" w:hAnsi="Times New Roman"/>
          <w:sz w:val="28"/>
          <w:szCs w:val="28"/>
          <w:lang w:val="uk-UA"/>
        </w:rPr>
        <w:t>Голуб та ін.</w:t>
      </w:r>
      <w:r w:rsidR="006261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B39E8" w:rsidRPr="009B39E8" w:rsidRDefault="009B39E8" w:rsidP="009B39E8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Робота значно виграла би на нашу думку, якби дослідник продемонстрував знання і здобутки не тільки вітчизняних дослідників щодо питань формування ЛСКК, а й продемонстрував знання досвіду фахівців західних англомовних країн світу, які вже достатньо тривалий час займаються цією проблемою (таких як R.Gibson, </w:t>
      </w:r>
      <w:r w:rsidRPr="009B39E8">
        <w:rPr>
          <w:rFonts w:ascii="Times New Roman" w:hAnsi="Times New Roman"/>
          <w:sz w:val="28"/>
          <w:szCs w:val="28"/>
          <w:lang w:val="en-US"/>
        </w:rPr>
        <w:t xml:space="preserve">M.Byram, Johnson K. E. Rogers E. M. </w:t>
      </w:r>
      <w:r w:rsidRPr="009B39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Edward T. Hall)</w:t>
      </w:r>
    </w:p>
    <w:p w:rsidR="009B39E8" w:rsidRPr="009B39E8" w:rsidRDefault="009B39E8" w:rsidP="009B39E8">
      <w:pPr>
        <w:pStyle w:val="a5"/>
        <w:numPr>
          <w:ilvl w:val="0"/>
          <w:numId w:val="1"/>
        </w:numPr>
        <w:spacing w:after="0" w:line="360" w:lineRule="auto"/>
        <w:ind w:left="284" w:firstLine="425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9B39E8">
        <w:rPr>
          <w:rFonts w:ascii="Times New Roman" w:hAnsi="Times New Roman"/>
          <w:sz w:val="28"/>
          <w:szCs w:val="28"/>
          <w:lang w:val="uk-UA"/>
        </w:rPr>
        <w:t xml:space="preserve">У підрозділі 3.2 дисертаційного дослідження підведено підсумки впровадження запропонованої автором методики формування ЛСКК китайських студентів-русистів. На практичному рівні при створенні лінгводидактичної моделі експериментального навчання, а також при описуванні результатів експерименту слід було б у Розділі 3 чіткіше  зазначити, які саме позитивні зрушення відбулися в оволодінні студентами експериментальних груп кожним видом мовленнєвої діяльності в межах формування ЛСКК  </w:t>
      </w: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 xml:space="preserve">під час виконання запропонованої системи вправ. </w:t>
      </w:r>
    </w:p>
    <w:p w:rsidR="009B39E8" w:rsidRPr="009B39E8" w:rsidRDefault="009B39E8" w:rsidP="00B7332B">
      <w:pPr>
        <w:spacing w:after="0" w:line="360" w:lineRule="auto"/>
        <w:ind w:firstLine="284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>Висловлені зауваження не стосуються суті виконаного дослідження, і, жодним чином, не знижають загального позитивного враження від нього.</w:t>
      </w:r>
    </w:p>
    <w:p w:rsidR="009B39E8" w:rsidRPr="009B39E8" w:rsidRDefault="009B39E8" w:rsidP="009B39E8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 xml:space="preserve">Є всі підстави вважати, що дисертація </w:t>
      </w:r>
      <w:r w:rsidRPr="009B39E8">
        <w:rPr>
          <w:rFonts w:ascii="Times New Roman" w:hAnsi="Times New Roman"/>
          <w:b/>
          <w:bCs/>
          <w:sz w:val="28"/>
          <w:szCs w:val="28"/>
          <w:lang w:val="uk-UA"/>
        </w:rPr>
        <w:t>«Формування лінгвосоціокультурної компетентності китайських студентів у процесі навчання російської мови»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є оригінальним і завершеним </w:t>
      </w: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 xml:space="preserve">науково цінним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дослідженням, </w:t>
      </w: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 xml:space="preserve">відповідає вимогам пунктів 9, 11, 12, 13 і 14, 15 «Порядку присудження наукових ступенів і присвоєння вченого звання старшого наукового співробітника», затвердженого Постановою Кабінету Міністрів України від 24.072013 № 567, а її автор 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Чень Чунься заслуговує </w:t>
      </w:r>
      <w:r w:rsidRPr="009B39E8">
        <w:rPr>
          <w:rFonts w:ascii="Times New Roman" w:hAnsi="Times New Roman"/>
          <w:spacing w:val="4"/>
          <w:sz w:val="28"/>
          <w:szCs w:val="28"/>
          <w:lang w:val="uk-UA"/>
        </w:rPr>
        <w:t>присудження</w:t>
      </w:r>
      <w:r w:rsidRPr="009B39E8">
        <w:rPr>
          <w:rFonts w:ascii="Times New Roman" w:hAnsi="Times New Roman"/>
          <w:sz w:val="28"/>
          <w:szCs w:val="28"/>
          <w:lang w:val="uk-UA"/>
        </w:rPr>
        <w:t xml:space="preserve"> наукового ступеня кандидата педагогічних наук зі спеціальності 13.00.02  «теорія та методика навчання (російська мова)». </w:t>
      </w:r>
    </w:p>
    <w:p w:rsidR="009B39E8" w:rsidRPr="009B39E8" w:rsidRDefault="009B39E8" w:rsidP="009B3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B39E8" w:rsidRPr="009B39E8" w:rsidRDefault="009B39E8" w:rsidP="009B3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B39E8" w:rsidRPr="009B39E8" w:rsidRDefault="009B39E8" w:rsidP="009B39E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B39E8" w:rsidRPr="009B39E8" w:rsidRDefault="009B39E8" w:rsidP="009B39E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B39E8" w:rsidRPr="009B39E8" w:rsidRDefault="009B39E8" w:rsidP="00997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b/>
          <w:sz w:val="24"/>
          <w:szCs w:val="24"/>
          <w:lang w:val="uk-UA"/>
        </w:rPr>
        <w:t>Офіційний опонент</w:t>
      </w:r>
      <w:r w:rsidRPr="009B39E8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9B39E8">
        <w:rPr>
          <w:rFonts w:ascii="Times New Roman" w:hAnsi="Times New Roman"/>
          <w:sz w:val="24"/>
          <w:szCs w:val="24"/>
          <w:lang w:val="uk-UA"/>
        </w:rPr>
        <w:tab/>
      </w:r>
      <w:r w:rsidRPr="009B39E8">
        <w:rPr>
          <w:rFonts w:ascii="Times New Roman" w:hAnsi="Times New Roman"/>
          <w:sz w:val="24"/>
          <w:szCs w:val="24"/>
          <w:lang w:val="uk-UA"/>
        </w:rPr>
        <w:tab/>
      </w:r>
      <w:r w:rsidRPr="009B39E8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9971BF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9B39E8">
        <w:rPr>
          <w:rFonts w:ascii="Times New Roman" w:hAnsi="Times New Roman"/>
          <w:sz w:val="24"/>
          <w:szCs w:val="24"/>
          <w:lang w:val="uk-UA"/>
        </w:rPr>
        <w:t xml:space="preserve">Ніколаєнко Віта Валентинівна, </w:t>
      </w: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 xml:space="preserve">канд. пед. наук, доцент, </w:t>
      </w: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 xml:space="preserve">завідувач  кафедри методики </w:t>
      </w: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 xml:space="preserve">викладання іноземних мов </w:t>
      </w: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 xml:space="preserve">Факультету іноземної філології  </w:t>
      </w: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 xml:space="preserve">Національного педагогічного </w:t>
      </w:r>
    </w:p>
    <w:p w:rsidR="009B39E8" w:rsidRPr="009B39E8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 xml:space="preserve">університету </w:t>
      </w:r>
    </w:p>
    <w:p w:rsidR="009B39E8" w:rsidRPr="00B463A4" w:rsidRDefault="009B39E8" w:rsidP="009B39E8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9B39E8">
        <w:rPr>
          <w:rFonts w:ascii="Times New Roman" w:hAnsi="Times New Roman"/>
          <w:sz w:val="24"/>
          <w:szCs w:val="24"/>
          <w:lang w:val="uk-UA"/>
        </w:rPr>
        <w:t>імені М.П.Драгоманова</w:t>
      </w:r>
      <w:r w:rsidRPr="00B463A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B39E8" w:rsidRPr="00B463A4" w:rsidRDefault="009B39E8" w:rsidP="009B39E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39E8" w:rsidRDefault="009B39E8" w:rsidP="009B39E8">
      <w:pPr>
        <w:rPr>
          <w:lang w:val="uk-UA"/>
        </w:rPr>
      </w:pPr>
    </w:p>
    <w:p w:rsidR="009B39E8" w:rsidRPr="00107AF6" w:rsidRDefault="009B39E8" w:rsidP="009B39E8">
      <w:pPr>
        <w:rPr>
          <w:lang w:val="uk-UA"/>
        </w:rPr>
      </w:pPr>
    </w:p>
    <w:p w:rsidR="009B39E8" w:rsidRPr="00107AF6" w:rsidRDefault="009B39E8" w:rsidP="009B39E8">
      <w:pPr>
        <w:rPr>
          <w:lang w:val="uk-UA"/>
        </w:rPr>
      </w:pPr>
    </w:p>
    <w:p w:rsidR="009B39E8" w:rsidRPr="00107AF6" w:rsidRDefault="009B39E8" w:rsidP="009B39E8">
      <w:pPr>
        <w:rPr>
          <w:lang w:val="uk-UA"/>
        </w:rPr>
      </w:pPr>
    </w:p>
    <w:p w:rsidR="009B39E8" w:rsidRPr="00107AF6" w:rsidRDefault="009B39E8" w:rsidP="009B39E8">
      <w:pPr>
        <w:rPr>
          <w:lang w:val="uk-UA"/>
        </w:rPr>
      </w:pPr>
    </w:p>
    <w:p w:rsidR="009B39E8" w:rsidRPr="00107AF6" w:rsidRDefault="009B39E8" w:rsidP="009B39E8">
      <w:pPr>
        <w:rPr>
          <w:lang w:val="uk-UA"/>
        </w:rPr>
      </w:pPr>
    </w:p>
    <w:p w:rsidR="009B39E8" w:rsidRPr="00107AF6" w:rsidRDefault="009B39E8" w:rsidP="009B39E8">
      <w:pPr>
        <w:rPr>
          <w:lang w:val="uk-UA"/>
        </w:rPr>
      </w:pPr>
    </w:p>
    <w:p w:rsidR="009B39E8" w:rsidRDefault="009B39E8" w:rsidP="009B39E8">
      <w:pPr>
        <w:rPr>
          <w:lang w:val="uk-UA"/>
        </w:rPr>
      </w:pPr>
    </w:p>
    <w:p w:rsidR="009B39E8" w:rsidRPr="00107AF6" w:rsidRDefault="009B39E8" w:rsidP="009B39E8">
      <w:pPr>
        <w:tabs>
          <w:tab w:val="left" w:pos="2180"/>
        </w:tabs>
        <w:rPr>
          <w:lang w:val="uk-UA"/>
        </w:rPr>
      </w:pPr>
      <w:r>
        <w:rPr>
          <w:lang w:val="uk-UA"/>
        </w:rPr>
        <w:tab/>
      </w:r>
    </w:p>
    <w:p w:rsidR="006747E9" w:rsidRPr="009B39E8" w:rsidRDefault="006747E9">
      <w:pPr>
        <w:rPr>
          <w:lang w:val="uk-UA"/>
        </w:rPr>
      </w:pPr>
    </w:p>
    <w:sectPr w:rsidR="006747E9" w:rsidRPr="009B39E8" w:rsidSect="00E1680E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9E" w:rsidRDefault="00C24F9E" w:rsidP="00E1673F">
      <w:pPr>
        <w:spacing w:after="0" w:line="240" w:lineRule="auto"/>
      </w:pPr>
      <w:r>
        <w:separator/>
      </w:r>
    </w:p>
  </w:endnote>
  <w:endnote w:type="continuationSeparator" w:id="0">
    <w:p w:rsidR="00C24F9E" w:rsidRDefault="00C24F9E" w:rsidP="00E1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813"/>
      <w:docPartObj>
        <w:docPartGallery w:val="Page Numbers (Bottom of Page)"/>
        <w:docPartUnique/>
      </w:docPartObj>
    </w:sdtPr>
    <w:sdtContent>
      <w:p w:rsidR="00E1673F" w:rsidRDefault="00E1673F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1673F" w:rsidRDefault="00E1673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9E" w:rsidRDefault="00C24F9E" w:rsidP="00E1673F">
      <w:pPr>
        <w:spacing w:after="0" w:line="240" w:lineRule="auto"/>
      </w:pPr>
      <w:r>
        <w:separator/>
      </w:r>
    </w:p>
  </w:footnote>
  <w:footnote w:type="continuationSeparator" w:id="0">
    <w:p w:rsidR="00C24F9E" w:rsidRDefault="00C24F9E" w:rsidP="00E16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5A72"/>
    <w:multiLevelType w:val="hybridMultilevel"/>
    <w:tmpl w:val="72BAB076"/>
    <w:lvl w:ilvl="0" w:tplc="97C4DC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9E8"/>
    <w:rsid w:val="0001607D"/>
    <w:rsid w:val="00626161"/>
    <w:rsid w:val="006747E9"/>
    <w:rsid w:val="009971BF"/>
    <w:rsid w:val="009B39E8"/>
    <w:rsid w:val="00B7332B"/>
    <w:rsid w:val="00C24F9E"/>
    <w:rsid w:val="00E1673F"/>
    <w:rsid w:val="00E2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9B39E8"/>
    <w:rPr>
      <w:rFonts w:ascii="Calibri" w:eastAsia="Times New Roman" w:hAnsi="Calibri" w:cs="Times New Roman"/>
      <w:sz w:val="24"/>
      <w:szCs w:val="24"/>
    </w:rPr>
  </w:style>
  <w:style w:type="paragraph" w:styleId="a4">
    <w:name w:val="Body Text Indent"/>
    <w:basedOn w:val="a"/>
    <w:link w:val="a3"/>
    <w:uiPriority w:val="99"/>
    <w:rsid w:val="009B39E8"/>
    <w:pPr>
      <w:spacing w:after="120" w:line="240" w:lineRule="auto"/>
      <w:ind w:left="283"/>
    </w:pPr>
    <w:rPr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9B39E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B39E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9B39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39E8"/>
    <w:rPr>
      <w:rFonts w:ascii="Calibri" w:eastAsia="Times New Roman" w:hAnsi="Calibri" w:cs="Times New Roman"/>
      <w:lang w:eastAsia="ru-RU"/>
    </w:rPr>
  </w:style>
  <w:style w:type="paragraph" w:customStyle="1" w:styleId="a8">
    <w:name w:val="Стиль"/>
    <w:uiPriority w:val="99"/>
    <w:rsid w:val="009B3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uiPriority w:val="99"/>
    <w:rsid w:val="009B39E8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E16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673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16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67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1748</Words>
  <Characters>9970</Characters>
  <Application>Microsoft Office Word</Application>
  <DocSecurity>0</DocSecurity>
  <Lines>83</Lines>
  <Paragraphs>23</Paragraphs>
  <ScaleCrop>false</ScaleCrop>
  <Company>Microsoft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13</cp:revision>
  <dcterms:created xsi:type="dcterms:W3CDTF">2018-02-05T19:29:00Z</dcterms:created>
  <dcterms:modified xsi:type="dcterms:W3CDTF">2018-02-05T19:34:00Z</dcterms:modified>
</cp:coreProperties>
</file>